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C0" w:rsidRDefault="00637AC0" w:rsidP="00637AC0"/>
    <w:p w:rsidR="00637AC0" w:rsidRDefault="00637AC0" w:rsidP="00637AC0">
      <w:pPr>
        <w:rPr>
          <w:color w:val="1F497D"/>
        </w:rPr>
      </w:pPr>
      <w:hyperlink r:id="rId4" w:history="1">
        <w:r>
          <w:rPr>
            <w:rStyle w:val="Hyperlink"/>
          </w:rPr>
          <w:t>http://appft1.uspto.gov/netacgi/nph-Parser?Sect1=PTO2&amp;Sect2=HITOFF&amp;p=1&amp;u=%2Fnetahtml%2FPTO%2Fsearch-bool.html&amp;r=8&amp;f=G&amp;l=50&amp;co1=AND&amp;d=PG01&amp;s1=crain.IN.&amp;s2=crain.IN.&amp;OS=IN/crain+AND+IN/crain&amp;RS=IN/crain+AND+IN/crain</w:t>
        </w:r>
      </w:hyperlink>
    </w:p>
    <w:p w:rsidR="00637AC0" w:rsidRDefault="00637AC0" w:rsidP="00637AC0">
      <w:pPr>
        <w:rPr>
          <w:color w:val="1F497D"/>
        </w:rPr>
      </w:pPr>
    </w:p>
    <w:p w:rsidR="00244AB8" w:rsidRDefault="00244AB8" w:rsidP="001D17AF">
      <w:pPr>
        <w:pStyle w:val="NoSpacing"/>
      </w:pPr>
    </w:p>
    <w:sectPr w:rsidR="00244AB8" w:rsidSect="0024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D17AF"/>
    <w:rsid w:val="00090815"/>
    <w:rsid w:val="001D17AF"/>
    <w:rsid w:val="00244AB8"/>
    <w:rsid w:val="003613F3"/>
    <w:rsid w:val="004121E9"/>
    <w:rsid w:val="006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7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7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ft1.uspto.gov/netacgi/nph-Parser?Sect1=PTO2&amp;Sect2=HITOFF&amp;p=1&amp;u=%2Fnetahtml%2FPTO%2Fsearch-bool.html&amp;r=8&amp;f=G&amp;l=50&amp;co1=AND&amp;d=PG01&amp;s1=crain.IN.&amp;s2=crain.IN.&amp;OS=IN/crain+AND+IN/crain&amp;RS=IN/crain+AND+IN/c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2011-10-26T15:24:00Z</dcterms:created>
  <dcterms:modified xsi:type="dcterms:W3CDTF">2011-10-26T15:24:00Z</dcterms:modified>
</cp:coreProperties>
</file>